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F60" w:rsidRDefault="00866F60" w:rsidP="00866F60">
      <w:pPr>
        <w:jc w:val="center"/>
        <w:rPr>
          <w:b/>
          <w:sz w:val="28"/>
          <w:szCs w:val="28"/>
        </w:rPr>
      </w:pPr>
      <w:r w:rsidRPr="00866F60">
        <w:rPr>
          <w:b/>
          <w:sz w:val="28"/>
          <w:szCs w:val="28"/>
        </w:rPr>
        <w:t>Predicted budget savings 2020/2021</w:t>
      </w:r>
    </w:p>
    <w:p w:rsidR="00866F60" w:rsidRPr="00866F60" w:rsidRDefault="00866F60" w:rsidP="00866F60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66F60" w:rsidTr="00866F60">
        <w:tc>
          <w:tcPr>
            <w:tcW w:w="2254" w:type="dxa"/>
          </w:tcPr>
          <w:p w:rsidR="00866F60" w:rsidRPr="00866F60" w:rsidRDefault="00866F60" w:rsidP="00866F60">
            <w:pPr>
              <w:jc w:val="center"/>
              <w:rPr>
                <w:b/>
              </w:rPr>
            </w:pPr>
            <w:r w:rsidRPr="00866F60">
              <w:rPr>
                <w:b/>
              </w:rPr>
              <w:t>Budget detail</w:t>
            </w:r>
          </w:p>
        </w:tc>
        <w:tc>
          <w:tcPr>
            <w:tcW w:w="2254" w:type="dxa"/>
          </w:tcPr>
          <w:p w:rsidR="00866F60" w:rsidRPr="00866F60" w:rsidRDefault="00866F60" w:rsidP="00866F60">
            <w:pPr>
              <w:jc w:val="center"/>
              <w:rPr>
                <w:b/>
              </w:rPr>
            </w:pPr>
            <w:r w:rsidRPr="00866F60">
              <w:rPr>
                <w:b/>
              </w:rPr>
              <w:t>Initial cost</w:t>
            </w:r>
          </w:p>
        </w:tc>
        <w:tc>
          <w:tcPr>
            <w:tcW w:w="2254" w:type="dxa"/>
          </w:tcPr>
          <w:p w:rsidR="00866F60" w:rsidRPr="00866F60" w:rsidRDefault="00866F60" w:rsidP="00866F60">
            <w:pPr>
              <w:jc w:val="center"/>
              <w:rPr>
                <w:b/>
              </w:rPr>
            </w:pPr>
            <w:r w:rsidRPr="00866F60">
              <w:rPr>
                <w:b/>
              </w:rPr>
              <w:t>Revised cost</w:t>
            </w:r>
          </w:p>
        </w:tc>
        <w:tc>
          <w:tcPr>
            <w:tcW w:w="2254" w:type="dxa"/>
          </w:tcPr>
          <w:p w:rsidR="00866F60" w:rsidRPr="00866F60" w:rsidRDefault="00866F60" w:rsidP="00866F60">
            <w:pPr>
              <w:jc w:val="center"/>
              <w:rPr>
                <w:b/>
              </w:rPr>
            </w:pPr>
            <w:r w:rsidRPr="00866F60">
              <w:rPr>
                <w:b/>
              </w:rPr>
              <w:t>Saving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Supply cover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£3000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£2000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£1000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Training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£3600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£2600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£1000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Greens cleaning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£8147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£6856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£1291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Subject budgets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£9000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£8349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£651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NFER assessments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£1000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Nil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£1000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Kapow music sub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£185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Nil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£185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The Association sub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£125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Nil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£125</w:t>
            </w:r>
          </w:p>
        </w:tc>
      </w:tr>
      <w:tr w:rsidR="00866F60" w:rsidTr="00866F60">
        <w:tc>
          <w:tcPr>
            <w:tcW w:w="2254" w:type="dxa"/>
          </w:tcPr>
          <w:p w:rsidR="00866F60" w:rsidRDefault="00866F60">
            <w:r>
              <w:t>SEN assessments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£435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£290</w:t>
            </w:r>
          </w:p>
        </w:tc>
        <w:tc>
          <w:tcPr>
            <w:tcW w:w="2254" w:type="dxa"/>
          </w:tcPr>
          <w:p w:rsidR="00866F60" w:rsidRDefault="00866F60" w:rsidP="00866F60">
            <w:pPr>
              <w:jc w:val="center"/>
            </w:pPr>
            <w:r>
              <w:t>£145</w:t>
            </w:r>
          </w:p>
        </w:tc>
      </w:tr>
    </w:tbl>
    <w:p w:rsidR="00866F60" w:rsidRDefault="00866F60"/>
    <w:p w:rsidR="00866F60" w:rsidRDefault="00866F60">
      <w:r>
        <w:t>This will give us a projected saving of £5,397.</w:t>
      </w:r>
      <w:bookmarkStart w:id="0" w:name="_GoBack"/>
      <w:bookmarkEnd w:id="0"/>
    </w:p>
    <w:sectPr w:rsidR="00866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60"/>
    <w:rsid w:val="0086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157AF"/>
  <w15:chartTrackingRefBased/>
  <w15:docId w15:val="{34FF185C-89A6-4C8F-BD48-0E8AB5C3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Rees</dc:creator>
  <cp:keywords/>
  <dc:description/>
  <cp:lastModifiedBy>Allison Rees</cp:lastModifiedBy>
  <cp:revision>1</cp:revision>
  <dcterms:created xsi:type="dcterms:W3CDTF">2020-06-22T12:02:00Z</dcterms:created>
  <dcterms:modified xsi:type="dcterms:W3CDTF">2020-06-22T12:10:00Z</dcterms:modified>
</cp:coreProperties>
</file>